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0D7E2B">
                <w:rPr>
                  <w:rFonts w:asciiTheme="majorHAnsi" w:hAnsiTheme="majorHAnsi"/>
                  <w:sz w:val="20"/>
                  <w:szCs w:val="20"/>
                </w:rPr>
                <w:t>BU05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2023303790" w:edGrp="everyone"/>
    <w:p w:rsidR="00AF3758" w:rsidRPr="00592A95" w:rsidRDefault="00C615E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0A20">
            <w:rPr>
              <w:rFonts w:ascii="MS Gothic" w:eastAsia="MS Gothic" w:hAnsi="MS Gothic" w:hint="eastAsia"/>
            </w:rPr>
            <w:t>☒</w:t>
          </w:r>
        </w:sdtContent>
      </w:sdt>
      <w:permEnd w:id="202330379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785008025" w:edGrp="everyone"/>
    <w:p w:rsidR="001F5E9E" w:rsidRPr="001F5E9E" w:rsidRDefault="00C615E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78500802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15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14088645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14088645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7432786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7432786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615E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416741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167412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8393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839338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15E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0522582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225825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78307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783074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615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9742943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42943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84000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840000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15E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80951659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951659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851919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85191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615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2652532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525327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97873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978732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15E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20721268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7212687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349615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3496158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615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0297832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97832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236767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2367671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615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3967902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967902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95559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9555941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F0A2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Melodie Philhours, </w:t>
          </w:r>
          <w:hyperlink r:id="rId9" w:history="1">
            <w:r w:rsidRPr="00F6507C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870-680-8148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F0A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MKTG 3093 Professional Selling as a pre/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corequisite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for BS in Marketing, Sales Emphasis majors that is not required for other majors taking MKTG 4123 Organizational Purchasing. 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1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F0A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F0A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BS in Marketing, Sales Emphasis majors are required to take MKTG 4123 Organizational Purchasing.  For these students, MKTG 3093 Professional Selling as a pre- or co-requisite will enable them to take more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specifc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value from this course in relationship to their emphasis area.  Global Supply Chain majors and other majors taking MKTG 4123 Organizational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Purchasing do not necessarily need MKTG 3093 Professional Selling to derive value from MKTG 4123 Organizational Purchasing.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7F0A20" w:rsidRDefault="007F0A2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418</w:t>
          </w:r>
        </w:p>
        <w:p w:rsidR="007F0A20" w:rsidRDefault="007F0A2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7F0A2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 xml:space="preserve">MKTG 4123. Organizational Purchasing This course addresses </w:t>
          </w:r>
          <w:r w:rsidRPr="007F0A20">
            <w:rPr>
              <w:strike/>
              <w:color w:val="FF0000"/>
            </w:rPr>
            <w:t>the</w:t>
          </w:r>
          <w:r>
            <w:t xml:space="preserve"> strategic and operational aspects of purchasing functions in private and public organizations. Emphasis </w:t>
          </w:r>
          <w:r w:rsidRPr="007F0A20">
            <w:rPr>
              <w:strike/>
              <w:color w:val="FF0000"/>
            </w:rPr>
            <w:t>will be</w:t>
          </w:r>
          <w:r w:rsidRPr="007F0A20">
            <w:rPr>
              <w:color w:val="FF0000"/>
            </w:rPr>
            <w:t xml:space="preserve"> </w:t>
          </w:r>
          <w:r>
            <w:rPr>
              <w:b/>
              <w:color w:val="00B050"/>
              <w:sz w:val="28"/>
            </w:rPr>
            <w:t xml:space="preserve">is </w:t>
          </w:r>
          <w:r>
            <w:t xml:space="preserve">placed on </w:t>
          </w:r>
          <w:r w:rsidRPr="007F0A20">
            <w:rPr>
              <w:strike/>
              <w:color w:val="FF0000"/>
            </w:rPr>
            <w:t>the</w:t>
          </w:r>
          <w:r>
            <w:t xml:space="preserve"> development and evaluation of suppliers in </w:t>
          </w:r>
          <w:r w:rsidRPr="007F0A20">
            <w:rPr>
              <w:strike/>
              <w:color w:val="FF0000"/>
            </w:rPr>
            <w:t xml:space="preserve">an </w:t>
          </w:r>
          <w:r>
            <w:t>organizational settings. Prerequisite, MKTG 3013</w:t>
          </w:r>
          <w:r w:rsidRPr="007F0A20">
            <w:rPr>
              <w:b/>
              <w:color w:val="00B050"/>
              <w:sz w:val="32"/>
            </w:rPr>
            <w:t>; Pre/</w:t>
          </w:r>
          <w:proofErr w:type="spellStart"/>
          <w:r w:rsidRPr="007F0A20">
            <w:rPr>
              <w:b/>
              <w:color w:val="00B050"/>
              <w:sz w:val="32"/>
            </w:rPr>
            <w:t>Corequisite</w:t>
          </w:r>
          <w:proofErr w:type="spellEnd"/>
          <w:r w:rsidRPr="007F0A20">
            <w:rPr>
              <w:b/>
              <w:color w:val="00B050"/>
              <w:sz w:val="32"/>
            </w:rPr>
            <w:t xml:space="preserve"> for Sales emphasis, MKTG 3093</w:t>
          </w:r>
          <w:r>
            <w:t>. Spring.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6A" w:rsidRDefault="00DD5A6A" w:rsidP="00AF3758">
      <w:pPr>
        <w:spacing w:after="0" w:line="240" w:lineRule="auto"/>
      </w:pPr>
      <w:r>
        <w:separator/>
      </w:r>
    </w:p>
  </w:endnote>
  <w:endnote w:type="continuationSeparator" w:id="0">
    <w:p w:rsidR="00DD5A6A" w:rsidRDefault="00DD5A6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6A" w:rsidRDefault="00DD5A6A" w:rsidP="00AF3758">
      <w:pPr>
        <w:spacing w:after="0" w:line="240" w:lineRule="auto"/>
      </w:pPr>
      <w:r>
        <w:separator/>
      </w:r>
    </w:p>
  </w:footnote>
  <w:footnote w:type="continuationSeparator" w:id="0">
    <w:p w:rsidR="00DD5A6A" w:rsidRDefault="00DD5A6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0D7E2B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0738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84975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F0A20"/>
    <w:rsid w:val="0083170D"/>
    <w:rsid w:val="008A795D"/>
    <w:rsid w:val="008C703B"/>
    <w:rsid w:val="008E6C1C"/>
    <w:rsid w:val="0090508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5A6A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phil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977B7"/>
    <w:rsid w:val="007C429E"/>
    <w:rsid w:val="0088172E"/>
    <w:rsid w:val="008E1931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2015-08-25T21:08:00Z</cp:lastPrinted>
  <dcterms:created xsi:type="dcterms:W3CDTF">2015-09-01T20:29:00Z</dcterms:created>
  <dcterms:modified xsi:type="dcterms:W3CDTF">2015-09-01T20:29:00Z</dcterms:modified>
</cp:coreProperties>
</file>